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6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6F6C7" w14:textId="77777777" w:rsidR="006D5EE5" w:rsidRDefault="006D5EE5"/>
    <w:p w14:paraId="00D6057E" w14:textId="77777777" w:rsidR="006D5EE5" w:rsidRDefault="00000000">
      <w:pPr>
        <w:jc w:val="center"/>
      </w:pPr>
      <w:r>
        <w:rPr>
          <w:noProof/>
        </w:rPr>
        <w:drawing>
          <wp:inline distT="0" distB="0" distL="114300" distR="114300" wp14:anchorId="56034CF2" wp14:editId="57ABD2A1">
            <wp:extent cx="4863465" cy="1574800"/>
            <wp:effectExtent l="0" t="0" r="13335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63465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D540B" w14:textId="77777777" w:rsidR="006D5EE5" w:rsidRDefault="00000000">
      <w:pPr>
        <w:jc w:val="center"/>
        <w:rPr>
          <w:rFonts w:ascii="宋体" w:eastAsia="宋体" w:hAnsi="宋体" w:cs="宋体" w:hint="eastAsia"/>
          <w:b/>
          <w:bCs/>
          <w:color w:val="000000" w:themeColor="text1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000000" w:themeColor="text1"/>
          <w:sz w:val="32"/>
          <w:szCs w:val="32"/>
        </w:rPr>
        <w:t>华东交通大学体育学专业同等学力人员申请硕士学位</w:t>
      </w:r>
    </w:p>
    <w:p w14:paraId="07ADF65A" w14:textId="77777777" w:rsidR="006D5EE5" w:rsidRDefault="00000000">
      <w:pPr>
        <w:jc w:val="center"/>
        <w:rPr>
          <w:rFonts w:ascii="宋体" w:eastAsia="宋体" w:hAnsi="宋体" w:cs="宋体" w:hint="eastAsia"/>
          <w:b/>
          <w:bCs/>
          <w:color w:val="000000" w:themeColor="text1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000000" w:themeColor="text1"/>
          <w:sz w:val="32"/>
          <w:szCs w:val="32"/>
        </w:rPr>
        <w:t>招生简章</w:t>
      </w:r>
    </w:p>
    <w:p w14:paraId="37D09D32" w14:textId="77777777" w:rsidR="006D5EE5" w:rsidRDefault="006D5EE5">
      <w:pPr>
        <w:adjustRightInd w:val="0"/>
        <w:snapToGrid w:val="0"/>
        <w:spacing w:line="360" w:lineRule="auto"/>
        <w:rPr>
          <w:rFonts w:ascii="宋体" w:eastAsia="宋体" w:hAnsi="宋体" w:cs="宋体" w:hint="eastAsia"/>
          <w:color w:val="000000" w:themeColor="text1"/>
          <w:sz w:val="24"/>
        </w:rPr>
      </w:pPr>
    </w:p>
    <w:p w14:paraId="592B55BA" w14:textId="77777777" w:rsidR="006D5EE5" w:rsidRDefault="00000000">
      <w:pPr>
        <w:pStyle w:val="a5"/>
        <w:widowControl/>
        <w:numPr>
          <w:ilvl w:val="0"/>
          <w:numId w:val="1"/>
        </w:numPr>
        <w:adjustRightInd w:val="0"/>
        <w:snapToGrid w:val="0"/>
        <w:spacing w:beforeAutospacing="0" w:afterAutospacing="0" w:line="360" w:lineRule="auto"/>
        <w:jc w:val="both"/>
        <w:rPr>
          <w:rStyle w:val="a7"/>
          <w:rFonts w:ascii="宋体" w:eastAsia="宋体" w:hAnsi="宋体" w:cs="宋体" w:hint="eastAsia"/>
          <w:color w:val="000000" w:themeColor="text1"/>
          <w:shd w:val="clear" w:color="auto" w:fill="FFFFFF"/>
        </w:rPr>
      </w:pPr>
      <w:r>
        <w:rPr>
          <w:rStyle w:val="a7"/>
          <w:rFonts w:ascii="宋体" w:eastAsia="宋体" w:hAnsi="宋体" w:cs="宋体" w:hint="eastAsia"/>
          <w:color w:val="000000" w:themeColor="text1"/>
          <w:shd w:val="clear" w:color="auto" w:fill="FFFFFF"/>
        </w:rPr>
        <w:t>学校简介：</w:t>
      </w:r>
    </w:p>
    <w:p w14:paraId="6E849889" w14:textId="77777777" w:rsidR="006D5EE5" w:rsidRDefault="00000000">
      <w:pPr>
        <w:pStyle w:val="a5"/>
        <w:widowControl/>
        <w:adjustRightInd w:val="0"/>
        <w:snapToGrid w:val="0"/>
        <w:spacing w:beforeAutospacing="0" w:afterAutospacing="0" w:line="360" w:lineRule="auto"/>
        <w:ind w:firstLineChars="200" w:firstLine="420"/>
        <w:jc w:val="both"/>
        <w:rPr>
          <w:rStyle w:val="a7"/>
          <w:rFonts w:ascii="宋体" w:eastAsia="宋体" w:hAnsi="宋体" w:cs="宋体" w:hint="eastAsia"/>
          <w:b w:val="0"/>
          <w:bCs/>
          <w:color w:val="000000" w:themeColor="text1"/>
          <w:sz w:val="21"/>
          <w:szCs w:val="21"/>
          <w:shd w:val="clear" w:color="auto" w:fill="FFFFFF"/>
        </w:rPr>
      </w:pPr>
      <w:r>
        <w:rPr>
          <w:rStyle w:val="a7"/>
          <w:rFonts w:ascii="宋体" w:eastAsia="宋体" w:hAnsi="宋体" w:cs="宋体" w:hint="eastAsia"/>
          <w:b w:val="0"/>
          <w:bCs/>
          <w:color w:val="000000" w:themeColor="text1"/>
          <w:sz w:val="21"/>
          <w:szCs w:val="21"/>
          <w:shd w:val="clear" w:color="auto" w:fill="FFFFFF"/>
        </w:rPr>
        <w:t>华东交通大学是一所以交通为特色、轨道为核心、多学科协调发展的教学研究型大学，国铁集团与江西省人民政府、国家铁路局与江西省人民政府“双共建”高校，“中西部高校基础能力建设工程”高校，博士学位授权单位。学校涵盖工、经、管、文、理、法、教育、艺术等8个学科门类。拥有3个一级学科博士点、21个一级学科硕士点，工程学学科进入ESI全球前1%，3个学科入选江西省一流学科，4个学科成为江西省学科联盟牵头学科，具有19个专业学位授权类别，是硕士</w:t>
      </w:r>
      <w:proofErr w:type="gramStart"/>
      <w:r>
        <w:rPr>
          <w:rStyle w:val="a7"/>
          <w:rFonts w:ascii="宋体" w:eastAsia="宋体" w:hAnsi="宋体" w:cs="宋体" w:hint="eastAsia"/>
          <w:b w:val="0"/>
          <w:bCs/>
          <w:color w:val="000000" w:themeColor="text1"/>
          <w:sz w:val="21"/>
          <w:szCs w:val="21"/>
          <w:shd w:val="clear" w:color="auto" w:fill="FFFFFF"/>
        </w:rPr>
        <w:t>研究生推免工作</w:t>
      </w:r>
      <w:proofErr w:type="gramEnd"/>
      <w:r>
        <w:rPr>
          <w:rStyle w:val="a7"/>
          <w:rFonts w:ascii="宋体" w:eastAsia="宋体" w:hAnsi="宋体" w:cs="宋体" w:hint="eastAsia"/>
          <w:b w:val="0"/>
          <w:bCs/>
          <w:color w:val="000000" w:themeColor="text1"/>
          <w:sz w:val="21"/>
          <w:szCs w:val="21"/>
          <w:shd w:val="clear" w:color="auto" w:fill="FFFFFF"/>
        </w:rPr>
        <w:t>单位。</w:t>
      </w:r>
    </w:p>
    <w:p w14:paraId="6FDCA30C" w14:textId="77777777" w:rsidR="006D5EE5" w:rsidRDefault="00000000">
      <w:pPr>
        <w:pStyle w:val="a5"/>
        <w:widowControl/>
        <w:adjustRightInd w:val="0"/>
        <w:snapToGrid w:val="0"/>
        <w:spacing w:beforeAutospacing="0" w:afterAutospacing="0" w:line="360" w:lineRule="auto"/>
        <w:ind w:firstLineChars="200" w:firstLine="420"/>
        <w:jc w:val="both"/>
        <w:rPr>
          <w:rStyle w:val="a7"/>
          <w:rFonts w:ascii="宋体" w:eastAsia="宋体" w:hAnsi="宋体" w:cs="宋体" w:hint="eastAsia"/>
          <w:b w:val="0"/>
          <w:bCs/>
          <w:color w:val="000000" w:themeColor="text1"/>
          <w:sz w:val="21"/>
          <w:szCs w:val="21"/>
          <w:shd w:val="clear" w:color="auto" w:fill="FFFFFF"/>
        </w:rPr>
      </w:pPr>
      <w:r>
        <w:rPr>
          <w:rStyle w:val="a7"/>
          <w:rFonts w:ascii="宋体" w:eastAsia="宋体" w:hAnsi="宋体" w:cs="宋体" w:hint="eastAsia"/>
          <w:b w:val="0"/>
          <w:bCs/>
          <w:color w:val="000000" w:themeColor="text1"/>
          <w:sz w:val="21"/>
          <w:szCs w:val="21"/>
          <w:shd w:val="clear" w:color="auto" w:fill="FFFFFF"/>
        </w:rPr>
        <w:t>体育与健康学院创办于1989年，其前身为华东交通大学基础部体育教研室，历经华东交通大学直属体育专业组、体育系等历史沿革，2000年成立体育学院，2017年成立体育与健康学院。拥有体育教育、运动训练两个本科专业和体育学一级学科硕士点、体育硕士专业学位点，在校学生500余人。</w:t>
      </w:r>
    </w:p>
    <w:p w14:paraId="7E67F71F" w14:textId="77777777" w:rsidR="006D5EE5" w:rsidRDefault="00000000">
      <w:pPr>
        <w:pStyle w:val="a5"/>
        <w:widowControl/>
        <w:adjustRightInd w:val="0"/>
        <w:snapToGrid w:val="0"/>
        <w:spacing w:beforeAutospacing="0" w:afterAutospacing="0" w:line="360" w:lineRule="auto"/>
        <w:ind w:firstLineChars="200" w:firstLine="420"/>
        <w:jc w:val="both"/>
        <w:rPr>
          <w:rStyle w:val="a7"/>
          <w:rFonts w:ascii="宋体" w:eastAsia="宋体" w:hAnsi="宋体" w:cs="宋体" w:hint="eastAsia"/>
          <w:b w:val="0"/>
          <w:bCs/>
          <w:color w:val="000000" w:themeColor="text1"/>
          <w:sz w:val="21"/>
          <w:szCs w:val="21"/>
          <w:shd w:val="clear" w:color="auto" w:fill="FFFFFF"/>
        </w:rPr>
      </w:pPr>
      <w:r>
        <w:rPr>
          <w:rStyle w:val="a7"/>
          <w:rFonts w:ascii="宋体" w:eastAsia="宋体" w:hAnsi="宋体" w:cs="宋体" w:hint="eastAsia"/>
          <w:b w:val="0"/>
          <w:bCs/>
          <w:color w:val="000000" w:themeColor="text1"/>
          <w:sz w:val="21"/>
          <w:szCs w:val="21"/>
          <w:shd w:val="clear" w:color="auto" w:fill="FFFFFF"/>
        </w:rPr>
        <w:t xml:space="preserve">体育学是华东交通大学较早设立的学科之一，历史悠久，学校自 1989 年设立体育系以来，为国家培养了一大批献身体育事业的专门人才。2007 </w:t>
      </w:r>
      <w:proofErr w:type="gramStart"/>
      <w:r>
        <w:rPr>
          <w:rStyle w:val="a7"/>
          <w:rFonts w:ascii="宋体" w:eastAsia="宋体" w:hAnsi="宋体" w:cs="宋体" w:hint="eastAsia"/>
          <w:b w:val="0"/>
          <w:bCs/>
          <w:color w:val="000000" w:themeColor="text1"/>
          <w:sz w:val="21"/>
          <w:szCs w:val="21"/>
          <w:shd w:val="clear" w:color="auto" w:fill="FFFFFF"/>
        </w:rPr>
        <w:t>年体育</w:t>
      </w:r>
      <w:proofErr w:type="gramEnd"/>
      <w:r>
        <w:rPr>
          <w:rStyle w:val="a7"/>
          <w:rFonts w:ascii="宋体" w:eastAsia="宋体" w:hAnsi="宋体" w:cs="宋体" w:hint="eastAsia"/>
          <w:b w:val="0"/>
          <w:bCs/>
          <w:color w:val="000000" w:themeColor="text1"/>
          <w:sz w:val="21"/>
          <w:szCs w:val="21"/>
          <w:shd w:val="clear" w:color="auto" w:fill="FFFFFF"/>
        </w:rPr>
        <w:t xml:space="preserve">学获得体育教育训练学二级硕士学位授权点，2011 </w:t>
      </w:r>
      <w:proofErr w:type="gramStart"/>
      <w:r>
        <w:rPr>
          <w:rStyle w:val="a7"/>
          <w:rFonts w:ascii="宋体" w:eastAsia="宋体" w:hAnsi="宋体" w:cs="宋体" w:hint="eastAsia"/>
          <w:b w:val="0"/>
          <w:bCs/>
          <w:color w:val="000000" w:themeColor="text1"/>
          <w:sz w:val="21"/>
          <w:szCs w:val="21"/>
          <w:shd w:val="clear" w:color="auto" w:fill="FFFFFF"/>
        </w:rPr>
        <w:t>年体育</w:t>
      </w:r>
      <w:proofErr w:type="gramEnd"/>
      <w:r>
        <w:rPr>
          <w:rStyle w:val="a7"/>
          <w:rFonts w:ascii="宋体" w:eastAsia="宋体" w:hAnsi="宋体" w:cs="宋体" w:hint="eastAsia"/>
          <w:b w:val="0"/>
          <w:bCs/>
          <w:color w:val="000000" w:themeColor="text1"/>
          <w:sz w:val="21"/>
          <w:szCs w:val="21"/>
          <w:shd w:val="clear" w:color="auto" w:fill="FFFFFF"/>
        </w:rPr>
        <w:t>学被确定为江西省</w:t>
      </w:r>
      <w:proofErr w:type="gramStart"/>
      <w:r>
        <w:rPr>
          <w:rStyle w:val="a7"/>
          <w:rFonts w:ascii="宋体" w:eastAsia="宋体" w:hAnsi="宋体" w:cs="宋体" w:hint="eastAsia"/>
          <w:b w:val="0"/>
          <w:bCs/>
          <w:color w:val="000000" w:themeColor="text1"/>
          <w:sz w:val="21"/>
          <w:szCs w:val="21"/>
          <w:shd w:val="clear" w:color="auto" w:fill="FFFFFF"/>
        </w:rPr>
        <w:t>十二五</w:t>
      </w:r>
      <w:proofErr w:type="gramEnd"/>
      <w:r>
        <w:rPr>
          <w:rStyle w:val="a7"/>
          <w:rFonts w:ascii="宋体" w:eastAsia="宋体" w:hAnsi="宋体" w:cs="宋体" w:hint="eastAsia"/>
          <w:b w:val="0"/>
          <w:bCs/>
          <w:color w:val="000000" w:themeColor="text1"/>
          <w:sz w:val="21"/>
          <w:szCs w:val="21"/>
          <w:shd w:val="clear" w:color="auto" w:fill="FFFFFF"/>
        </w:rPr>
        <w:t>重点学科，2011 年获得一级硕士学位授权点，2014 年获得体育硕士专业学位授权点，体育教育和运动训练专业为江西省高校“特色专业”。本学科重点开展体育教学与训练理论与方法、学校体育与健康教育、体育健身和</w:t>
      </w:r>
      <w:proofErr w:type="gramStart"/>
      <w:r>
        <w:rPr>
          <w:rStyle w:val="a7"/>
          <w:rFonts w:ascii="宋体" w:eastAsia="宋体" w:hAnsi="宋体" w:cs="宋体" w:hint="eastAsia"/>
          <w:b w:val="0"/>
          <w:bCs/>
          <w:color w:val="000000" w:themeColor="text1"/>
          <w:sz w:val="21"/>
          <w:szCs w:val="21"/>
          <w:shd w:val="clear" w:color="auto" w:fill="FFFFFF"/>
        </w:rPr>
        <w:t>健康理论</w:t>
      </w:r>
      <w:proofErr w:type="gramEnd"/>
      <w:r>
        <w:rPr>
          <w:rStyle w:val="a7"/>
          <w:rFonts w:ascii="宋体" w:eastAsia="宋体" w:hAnsi="宋体" w:cs="宋体" w:hint="eastAsia"/>
          <w:b w:val="0"/>
          <w:bCs/>
          <w:color w:val="000000" w:themeColor="text1"/>
          <w:sz w:val="21"/>
          <w:szCs w:val="21"/>
          <w:shd w:val="clear" w:color="auto" w:fill="FFFFFF"/>
        </w:rPr>
        <w:t>与干预方法、体育社会经济管理与体育产业开发等方向的研究，建设了一支梯队合理、业务水平高的学科队伍，形成了一批国内有较大影响的科研成果。其中包含了体育人文社会学、运动人体科学、体育教育训练学、民族传统体育学等不同的研究方向。</w:t>
      </w:r>
    </w:p>
    <w:p w14:paraId="75805286" w14:textId="76A2E6B6" w:rsidR="006D5EE5" w:rsidRDefault="00000000">
      <w:pPr>
        <w:pStyle w:val="a5"/>
        <w:widowControl/>
        <w:adjustRightInd w:val="0"/>
        <w:snapToGrid w:val="0"/>
        <w:spacing w:beforeAutospacing="0" w:afterAutospacing="0" w:line="360" w:lineRule="auto"/>
        <w:ind w:firstLineChars="200" w:firstLine="420"/>
        <w:jc w:val="both"/>
        <w:rPr>
          <w:rStyle w:val="a7"/>
          <w:rFonts w:ascii="宋体" w:eastAsia="宋体" w:hAnsi="宋体" w:cs="宋体" w:hint="eastAsia"/>
          <w:b w:val="0"/>
          <w:bCs/>
          <w:color w:val="000000" w:themeColor="text1"/>
          <w:sz w:val="21"/>
          <w:szCs w:val="21"/>
          <w:shd w:val="clear" w:color="auto" w:fill="FFFFFF"/>
        </w:rPr>
      </w:pPr>
      <w:r>
        <w:rPr>
          <w:rStyle w:val="a7"/>
          <w:rFonts w:ascii="宋体" w:eastAsia="宋体" w:hAnsi="宋体" w:cs="宋体" w:hint="eastAsia"/>
          <w:b w:val="0"/>
          <w:bCs/>
          <w:color w:val="000000" w:themeColor="text1"/>
          <w:sz w:val="21"/>
          <w:szCs w:val="21"/>
          <w:shd w:val="clear" w:color="auto" w:fill="FFFFFF"/>
        </w:rPr>
        <w:t>华东交通大学体育与健康</w:t>
      </w:r>
      <w:proofErr w:type="gramStart"/>
      <w:r>
        <w:rPr>
          <w:rStyle w:val="a7"/>
          <w:rFonts w:ascii="宋体" w:eastAsia="宋体" w:hAnsi="宋体" w:cs="宋体" w:hint="eastAsia"/>
          <w:b w:val="0"/>
          <w:bCs/>
          <w:color w:val="000000" w:themeColor="text1"/>
          <w:sz w:val="21"/>
          <w:szCs w:val="21"/>
          <w:shd w:val="clear" w:color="auto" w:fill="FFFFFF"/>
        </w:rPr>
        <w:t>学院学院</w:t>
      </w:r>
      <w:proofErr w:type="gramEnd"/>
      <w:r>
        <w:rPr>
          <w:rStyle w:val="a7"/>
          <w:rFonts w:ascii="宋体" w:eastAsia="宋体" w:hAnsi="宋体" w:cs="宋体" w:hint="eastAsia"/>
          <w:b w:val="0"/>
          <w:bCs/>
          <w:color w:val="000000" w:themeColor="text1"/>
          <w:sz w:val="21"/>
          <w:szCs w:val="21"/>
          <w:shd w:val="clear" w:color="auto" w:fill="FFFFFF"/>
        </w:rPr>
        <w:t>面向社会开设体育学专业同等学力人员申请硕士学位课程班，用以培养更多的体育专业人才。</w:t>
      </w:r>
    </w:p>
    <w:p w14:paraId="56EADF08" w14:textId="77777777" w:rsidR="006D5EE5" w:rsidRDefault="006D5EE5">
      <w:pPr>
        <w:pStyle w:val="a5"/>
        <w:widowControl/>
        <w:adjustRightInd w:val="0"/>
        <w:snapToGrid w:val="0"/>
        <w:spacing w:beforeAutospacing="0" w:afterAutospacing="0" w:line="360" w:lineRule="auto"/>
        <w:ind w:firstLineChars="200" w:firstLine="420"/>
        <w:jc w:val="both"/>
        <w:rPr>
          <w:rStyle w:val="a7"/>
          <w:rFonts w:ascii="宋体" w:eastAsia="宋体" w:hAnsi="宋体" w:cs="宋体" w:hint="eastAsia"/>
          <w:b w:val="0"/>
          <w:bCs/>
          <w:color w:val="000000" w:themeColor="text1"/>
          <w:sz w:val="21"/>
          <w:szCs w:val="21"/>
          <w:shd w:val="clear" w:color="auto" w:fill="FFFFFF"/>
        </w:rPr>
      </w:pPr>
    </w:p>
    <w:p w14:paraId="0B7B1598" w14:textId="77777777" w:rsidR="006D5EE5" w:rsidRDefault="006D5EE5">
      <w:pPr>
        <w:pStyle w:val="a5"/>
        <w:widowControl/>
        <w:adjustRightInd w:val="0"/>
        <w:snapToGrid w:val="0"/>
        <w:spacing w:beforeAutospacing="0" w:afterAutospacing="0" w:line="360" w:lineRule="auto"/>
        <w:ind w:firstLineChars="200" w:firstLine="420"/>
        <w:jc w:val="both"/>
        <w:rPr>
          <w:rStyle w:val="a7"/>
          <w:rFonts w:ascii="宋体" w:eastAsia="宋体" w:hAnsi="宋体" w:cs="宋体" w:hint="eastAsia"/>
          <w:b w:val="0"/>
          <w:bCs/>
          <w:color w:val="000000" w:themeColor="text1"/>
          <w:sz w:val="21"/>
          <w:szCs w:val="21"/>
          <w:shd w:val="clear" w:color="auto" w:fill="FFFFFF"/>
        </w:rPr>
      </w:pPr>
    </w:p>
    <w:p w14:paraId="0BF819FA" w14:textId="77777777" w:rsidR="006D5EE5" w:rsidRDefault="00000000">
      <w:pPr>
        <w:pStyle w:val="a5"/>
        <w:widowControl/>
        <w:numPr>
          <w:ilvl w:val="0"/>
          <w:numId w:val="1"/>
        </w:numPr>
        <w:adjustRightInd w:val="0"/>
        <w:snapToGrid w:val="0"/>
        <w:spacing w:beforeAutospacing="0" w:afterAutospacing="0" w:line="360" w:lineRule="auto"/>
        <w:jc w:val="both"/>
        <w:rPr>
          <w:rStyle w:val="a7"/>
          <w:rFonts w:ascii="宋体" w:eastAsia="宋体" w:hAnsi="宋体" w:cs="宋体" w:hint="eastAsia"/>
          <w:color w:val="000000" w:themeColor="text1"/>
          <w:shd w:val="clear" w:color="auto" w:fill="FFFFFF"/>
        </w:rPr>
      </w:pPr>
      <w:r>
        <w:rPr>
          <w:rStyle w:val="a7"/>
          <w:rFonts w:ascii="宋体" w:eastAsia="宋体" w:hAnsi="宋体" w:cs="宋体" w:hint="eastAsia"/>
          <w:color w:val="000000" w:themeColor="text1"/>
          <w:shd w:val="clear" w:color="auto" w:fill="FFFFFF"/>
        </w:rPr>
        <w:lastRenderedPageBreak/>
        <w:t>培养目标：</w:t>
      </w:r>
    </w:p>
    <w:p w14:paraId="4809304F" w14:textId="77777777" w:rsidR="006D5EE5" w:rsidRDefault="00000000">
      <w:pPr>
        <w:pStyle w:val="a5"/>
        <w:widowControl/>
        <w:adjustRightInd w:val="0"/>
        <w:snapToGrid w:val="0"/>
        <w:spacing w:beforeAutospacing="0" w:afterAutospacing="0" w:line="360" w:lineRule="auto"/>
        <w:ind w:firstLineChars="200" w:firstLine="420"/>
        <w:jc w:val="both"/>
        <w:rPr>
          <w:rStyle w:val="a7"/>
          <w:rFonts w:ascii="宋体" w:eastAsia="宋体" w:hAnsi="宋体" w:cs="宋体" w:hint="eastAsia"/>
          <w:b w:val="0"/>
          <w:bCs/>
          <w:color w:val="000000" w:themeColor="text1"/>
          <w:sz w:val="21"/>
          <w:szCs w:val="21"/>
          <w:shd w:val="clear" w:color="auto" w:fill="FFFFFF"/>
          <w:lang w:bidi="ar"/>
        </w:rPr>
      </w:pPr>
      <w:r>
        <w:rPr>
          <w:rStyle w:val="a7"/>
          <w:rFonts w:ascii="宋体" w:eastAsia="宋体" w:hAnsi="宋体" w:cs="宋体" w:hint="eastAsia"/>
          <w:b w:val="0"/>
          <w:bCs/>
          <w:color w:val="000000" w:themeColor="text1"/>
          <w:sz w:val="21"/>
          <w:szCs w:val="21"/>
          <w:shd w:val="clear" w:color="auto" w:fill="FFFFFF"/>
          <w:lang w:eastAsia="zh-TW" w:bidi="ar"/>
        </w:rPr>
        <w:t>本</w:t>
      </w:r>
      <w:r>
        <w:rPr>
          <w:rStyle w:val="a7"/>
          <w:rFonts w:ascii="宋体" w:eastAsia="宋体" w:hAnsi="宋体" w:cs="宋体" w:hint="eastAsia"/>
          <w:b w:val="0"/>
          <w:bCs/>
          <w:color w:val="000000" w:themeColor="text1"/>
          <w:sz w:val="21"/>
          <w:szCs w:val="21"/>
          <w:shd w:val="clear" w:color="auto" w:fill="FFFFFF"/>
          <w:lang w:bidi="ar"/>
        </w:rPr>
        <w:t>专业要求学员掌握本学科坚实的基础理论、系统的专业知识和科学的研究方法，具备适应社会发展需要，掌握体育教学、训练、健身指导基础理论、知识与技能；熟练掌握一门专项运动的教学训练理论与方法，有较高的运动技术水平和专业技能。培养具有一定的国际视野，具有继续攻读博士学位或独立从事科学研究、教学工作或担负专门技术工作的能力，在教学、科学研究工作中具有一定组织和管理能力的高层次人才。</w:t>
      </w:r>
    </w:p>
    <w:p w14:paraId="238F3226" w14:textId="77777777" w:rsidR="006D5EE5" w:rsidRDefault="006D5EE5">
      <w:pPr>
        <w:pStyle w:val="a5"/>
        <w:widowControl/>
        <w:adjustRightInd w:val="0"/>
        <w:snapToGrid w:val="0"/>
        <w:spacing w:beforeAutospacing="0" w:afterAutospacing="0" w:line="360" w:lineRule="auto"/>
        <w:jc w:val="both"/>
        <w:rPr>
          <w:rStyle w:val="a7"/>
          <w:rFonts w:ascii="宋体" w:eastAsia="宋体" w:hAnsi="宋体" w:cs="宋体" w:hint="eastAsia"/>
          <w:b w:val="0"/>
          <w:bCs/>
          <w:color w:val="000000" w:themeColor="text1"/>
          <w:sz w:val="21"/>
          <w:szCs w:val="21"/>
          <w:shd w:val="clear" w:color="auto" w:fill="FFFFFF"/>
          <w:lang w:bidi="ar"/>
        </w:rPr>
      </w:pPr>
    </w:p>
    <w:p w14:paraId="4783A16A" w14:textId="77777777" w:rsidR="006D5EE5" w:rsidRDefault="006D5EE5">
      <w:pPr>
        <w:pStyle w:val="a5"/>
        <w:widowControl/>
        <w:adjustRightInd w:val="0"/>
        <w:snapToGrid w:val="0"/>
        <w:spacing w:beforeAutospacing="0" w:afterAutospacing="0" w:line="360" w:lineRule="auto"/>
        <w:ind w:firstLineChars="200" w:firstLine="420"/>
        <w:jc w:val="both"/>
        <w:rPr>
          <w:rStyle w:val="a7"/>
          <w:rFonts w:ascii="宋体" w:eastAsia="宋体" w:hAnsi="宋体" w:cs="宋体" w:hint="eastAsia"/>
          <w:b w:val="0"/>
          <w:bCs/>
          <w:color w:val="000000" w:themeColor="text1"/>
          <w:sz w:val="21"/>
          <w:szCs w:val="21"/>
          <w:shd w:val="clear" w:color="auto" w:fill="FFFFFF"/>
          <w:lang w:bidi="ar"/>
        </w:rPr>
      </w:pPr>
    </w:p>
    <w:p w14:paraId="1FD42F89" w14:textId="77777777" w:rsidR="006D5EE5" w:rsidRDefault="00000000">
      <w:pPr>
        <w:pStyle w:val="a5"/>
        <w:widowControl/>
        <w:numPr>
          <w:ilvl w:val="0"/>
          <w:numId w:val="1"/>
        </w:numPr>
        <w:adjustRightInd w:val="0"/>
        <w:snapToGrid w:val="0"/>
        <w:spacing w:beforeAutospacing="0" w:afterAutospacing="0" w:line="360" w:lineRule="auto"/>
        <w:jc w:val="both"/>
        <w:rPr>
          <w:rStyle w:val="a7"/>
          <w:rFonts w:ascii="宋体" w:eastAsia="宋体" w:hAnsi="宋体" w:cs="宋体" w:hint="eastAsia"/>
          <w:color w:val="000000" w:themeColor="text1"/>
          <w:shd w:val="clear" w:color="auto" w:fill="FFFFFF"/>
        </w:rPr>
      </w:pPr>
      <w:r>
        <w:rPr>
          <w:rStyle w:val="a7"/>
          <w:rFonts w:ascii="宋体" w:eastAsia="宋体" w:hAnsi="宋体" w:cs="宋体" w:hint="eastAsia"/>
          <w:color w:val="000000" w:themeColor="text1"/>
          <w:shd w:val="clear" w:color="auto" w:fill="FFFFFF"/>
        </w:rPr>
        <w:t>课程设置：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91"/>
        <w:gridCol w:w="3620"/>
        <w:gridCol w:w="3311"/>
      </w:tblGrid>
      <w:tr w:rsidR="006D5EE5" w14:paraId="1A2B1914" w14:textId="77777777">
        <w:trPr>
          <w:trHeight w:val="454"/>
        </w:trPr>
        <w:tc>
          <w:tcPr>
            <w:tcW w:w="8522" w:type="dxa"/>
            <w:gridSpan w:val="3"/>
          </w:tcPr>
          <w:p w14:paraId="2A304DF2" w14:textId="77777777" w:rsidR="006D5EE5" w:rsidRDefault="00000000">
            <w:pPr>
              <w:spacing w:line="360" w:lineRule="auto"/>
              <w:contextualSpacing/>
              <w:jc w:val="center"/>
              <w:rPr>
                <w:rFonts w:asciiTheme="minorEastAsia" w:hAnsiTheme="minorEastAsia" w:cstheme="minorEastAsia" w:hint="eastAsia"/>
                <w:b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szCs w:val="21"/>
              </w:rPr>
              <w:t>体育学专业课程设置</w:t>
            </w:r>
          </w:p>
        </w:tc>
      </w:tr>
      <w:tr w:rsidR="006D5EE5" w14:paraId="71C3B4B4" w14:textId="77777777">
        <w:trPr>
          <w:trHeight w:val="454"/>
        </w:trPr>
        <w:tc>
          <w:tcPr>
            <w:tcW w:w="1591" w:type="dxa"/>
            <w:vMerge w:val="restart"/>
            <w:vAlign w:val="center"/>
          </w:tcPr>
          <w:p w14:paraId="026DD7C8" w14:textId="77777777" w:rsidR="006D5EE5" w:rsidRDefault="00000000">
            <w:pPr>
              <w:spacing w:line="360" w:lineRule="auto"/>
              <w:contextualSpacing/>
              <w:jc w:val="center"/>
              <w:rPr>
                <w:rFonts w:asciiTheme="minorEastAsia" w:hAnsiTheme="minorEastAsia" w:cstheme="minorEastAsia" w:hint="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>公共课</w:t>
            </w:r>
          </w:p>
        </w:tc>
        <w:tc>
          <w:tcPr>
            <w:tcW w:w="3620" w:type="dxa"/>
          </w:tcPr>
          <w:p w14:paraId="4AFBBA05" w14:textId="77777777" w:rsidR="006D5EE5" w:rsidRDefault="00000000">
            <w:pPr>
              <w:spacing w:line="360" w:lineRule="auto"/>
              <w:contextualSpacing/>
              <w:jc w:val="center"/>
              <w:rPr>
                <w:rFonts w:asciiTheme="minorEastAsia" w:hAnsiTheme="minorEastAsia" w:cstheme="minorEastAsia" w:hint="eastAsia"/>
                <w:szCs w:val="21"/>
              </w:rPr>
            </w:pPr>
            <w:r>
              <w:rPr>
                <w:rStyle w:val="a7"/>
                <w:rFonts w:ascii="宋体" w:eastAsia="宋体" w:hAnsi="宋体" w:cs="宋体" w:hint="eastAsia"/>
                <w:b w:val="0"/>
                <w:bCs/>
                <w:color w:val="000000" w:themeColor="text1"/>
                <w:kern w:val="0"/>
                <w:szCs w:val="21"/>
                <w:shd w:val="clear" w:color="auto" w:fill="FFFFFF"/>
                <w:lang w:bidi="ar"/>
              </w:rPr>
              <w:t>中国特色社会主义理论与实践研究</w:t>
            </w:r>
          </w:p>
        </w:tc>
        <w:tc>
          <w:tcPr>
            <w:tcW w:w="3311" w:type="dxa"/>
          </w:tcPr>
          <w:p w14:paraId="361C2BA9" w14:textId="77777777" w:rsidR="006D5EE5" w:rsidRDefault="00000000">
            <w:pPr>
              <w:spacing w:line="360" w:lineRule="auto"/>
              <w:contextualSpacing/>
              <w:jc w:val="center"/>
              <w:rPr>
                <w:rFonts w:asciiTheme="minorEastAsia" w:hAnsiTheme="minorEastAsia" w:cstheme="minorEastAsia" w:hint="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综合英语</w:t>
            </w:r>
          </w:p>
        </w:tc>
      </w:tr>
      <w:tr w:rsidR="006D5EE5" w14:paraId="6C94E5B0" w14:textId="77777777">
        <w:trPr>
          <w:trHeight w:val="454"/>
        </w:trPr>
        <w:tc>
          <w:tcPr>
            <w:tcW w:w="1591" w:type="dxa"/>
            <w:vMerge/>
          </w:tcPr>
          <w:p w14:paraId="7BF85413" w14:textId="77777777" w:rsidR="006D5EE5" w:rsidRDefault="006D5EE5">
            <w:pPr>
              <w:spacing w:line="360" w:lineRule="auto"/>
              <w:contextualSpacing/>
              <w:jc w:val="center"/>
              <w:rPr>
                <w:rFonts w:asciiTheme="minorEastAsia" w:hAnsiTheme="minorEastAsia" w:cstheme="minorEastAsia" w:hint="eastAsia"/>
                <w:szCs w:val="21"/>
              </w:rPr>
            </w:pPr>
          </w:p>
        </w:tc>
        <w:tc>
          <w:tcPr>
            <w:tcW w:w="3620" w:type="dxa"/>
          </w:tcPr>
          <w:p w14:paraId="00BE5252" w14:textId="77777777" w:rsidR="006D5EE5" w:rsidRDefault="00000000">
            <w:pPr>
              <w:spacing w:line="360" w:lineRule="auto"/>
              <w:contextualSpacing/>
              <w:jc w:val="center"/>
              <w:rPr>
                <w:rFonts w:asciiTheme="minorEastAsia" w:hAnsiTheme="minorEastAsia" w:cstheme="minorEastAsia" w:hint="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自然辩证法</w:t>
            </w:r>
          </w:p>
        </w:tc>
        <w:tc>
          <w:tcPr>
            <w:tcW w:w="3311" w:type="dxa"/>
          </w:tcPr>
          <w:p w14:paraId="2068B92E" w14:textId="77777777" w:rsidR="006D5EE5" w:rsidRDefault="00000000">
            <w:pPr>
              <w:spacing w:line="360" w:lineRule="auto"/>
              <w:contextualSpacing/>
              <w:jc w:val="center"/>
              <w:rPr>
                <w:rFonts w:asciiTheme="minorEastAsia" w:hAnsiTheme="minorEastAsia" w:cstheme="minorEastAsia" w:hint="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情报信息检索</w:t>
            </w:r>
          </w:p>
        </w:tc>
      </w:tr>
      <w:tr w:rsidR="006D5EE5" w14:paraId="31C5E5A2" w14:textId="77777777">
        <w:trPr>
          <w:trHeight w:val="454"/>
        </w:trPr>
        <w:tc>
          <w:tcPr>
            <w:tcW w:w="1591" w:type="dxa"/>
            <w:vMerge w:val="restart"/>
          </w:tcPr>
          <w:p w14:paraId="273C7D53" w14:textId="77777777" w:rsidR="006D5EE5" w:rsidRDefault="006D5EE5">
            <w:pPr>
              <w:spacing w:line="360" w:lineRule="auto"/>
              <w:contextualSpacing/>
              <w:jc w:val="center"/>
              <w:rPr>
                <w:rFonts w:asciiTheme="minorEastAsia" w:hAnsiTheme="minorEastAsia" w:cstheme="minorEastAsia" w:hint="eastAsia"/>
                <w:szCs w:val="21"/>
              </w:rPr>
            </w:pPr>
          </w:p>
          <w:p w14:paraId="56A09611" w14:textId="77777777" w:rsidR="006D5EE5" w:rsidRDefault="006D5EE5">
            <w:pPr>
              <w:spacing w:line="360" w:lineRule="auto"/>
              <w:contextualSpacing/>
              <w:jc w:val="center"/>
              <w:rPr>
                <w:rFonts w:asciiTheme="minorEastAsia" w:hAnsiTheme="minorEastAsia" w:cstheme="minorEastAsia" w:hint="eastAsia"/>
                <w:szCs w:val="21"/>
              </w:rPr>
            </w:pPr>
          </w:p>
          <w:p w14:paraId="69A9FDDD" w14:textId="77777777" w:rsidR="006D5EE5" w:rsidRDefault="00000000">
            <w:pPr>
              <w:spacing w:line="360" w:lineRule="auto"/>
              <w:contextualSpacing/>
              <w:jc w:val="center"/>
              <w:rPr>
                <w:rFonts w:asciiTheme="minorEastAsia" w:hAnsiTheme="minorEastAsia" w:cstheme="minorEastAsia" w:hint="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>专业课</w:t>
            </w:r>
          </w:p>
        </w:tc>
        <w:tc>
          <w:tcPr>
            <w:tcW w:w="3620" w:type="dxa"/>
          </w:tcPr>
          <w:p w14:paraId="397CF282" w14:textId="77777777" w:rsidR="006D5EE5" w:rsidRDefault="00000000">
            <w:pPr>
              <w:spacing w:line="360" w:lineRule="auto"/>
              <w:contextualSpacing/>
              <w:jc w:val="center"/>
              <w:rPr>
                <w:rFonts w:asciiTheme="minorEastAsia" w:hAnsiTheme="minorEastAsia" w:cstheme="minorEastAsia" w:hint="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体育科学研究方法</w:t>
            </w:r>
          </w:p>
        </w:tc>
        <w:tc>
          <w:tcPr>
            <w:tcW w:w="3311" w:type="dxa"/>
          </w:tcPr>
          <w:p w14:paraId="09703C4C" w14:textId="77777777" w:rsidR="006D5EE5" w:rsidRDefault="00000000">
            <w:pPr>
              <w:spacing w:line="360" w:lineRule="auto"/>
              <w:contextualSpacing/>
              <w:jc w:val="center"/>
              <w:rPr>
                <w:rFonts w:asciiTheme="minorEastAsia" w:hAnsiTheme="minorEastAsia" w:cstheme="minorEastAsia" w:hint="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体育运动心理学高级教程</w:t>
            </w:r>
          </w:p>
        </w:tc>
      </w:tr>
      <w:tr w:rsidR="006D5EE5" w14:paraId="405D2834" w14:textId="77777777">
        <w:trPr>
          <w:trHeight w:val="454"/>
        </w:trPr>
        <w:tc>
          <w:tcPr>
            <w:tcW w:w="1591" w:type="dxa"/>
            <w:vMerge/>
          </w:tcPr>
          <w:p w14:paraId="10075045" w14:textId="77777777" w:rsidR="006D5EE5" w:rsidRDefault="006D5EE5">
            <w:pPr>
              <w:spacing w:line="360" w:lineRule="auto"/>
              <w:contextualSpacing/>
              <w:jc w:val="center"/>
              <w:rPr>
                <w:rFonts w:asciiTheme="minorEastAsia" w:hAnsiTheme="minorEastAsia" w:cstheme="minorEastAsia" w:hint="eastAsia"/>
                <w:szCs w:val="21"/>
              </w:rPr>
            </w:pPr>
          </w:p>
        </w:tc>
        <w:tc>
          <w:tcPr>
            <w:tcW w:w="3620" w:type="dxa"/>
          </w:tcPr>
          <w:p w14:paraId="039F276F" w14:textId="77777777" w:rsidR="006D5EE5" w:rsidRDefault="00000000">
            <w:pPr>
              <w:spacing w:line="360" w:lineRule="auto"/>
              <w:contextualSpacing/>
              <w:jc w:val="center"/>
              <w:rPr>
                <w:rFonts w:asciiTheme="minorEastAsia" w:hAnsiTheme="minorEastAsia" w:cstheme="minorEastAsia" w:hint="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运动生理学高级教程</w:t>
            </w:r>
          </w:p>
        </w:tc>
        <w:tc>
          <w:tcPr>
            <w:tcW w:w="3311" w:type="dxa"/>
          </w:tcPr>
          <w:p w14:paraId="0BB881ED" w14:textId="77777777" w:rsidR="006D5EE5" w:rsidRDefault="00000000">
            <w:pPr>
              <w:spacing w:line="360" w:lineRule="auto"/>
              <w:contextualSpacing/>
              <w:jc w:val="center"/>
              <w:rPr>
                <w:rFonts w:asciiTheme="minorEastAsia" w:hAnsiTheme="minorEastAsia" w:cstheme="minorEastAsia" w:hint="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体育统计与 SPSS 应用</w:t>
            </w:r>
          </w:p>
        </w:tc>
      </w:tr>
      <w:tr w:rsidR="006D5EE5" w14:paraId="0C15AA64" w14:textId="77777777">
        <w:trPr>
          <w:trHeight w:val="454"/>
        </w:trPr>
        <w:tc>
          <w:tcPr>
            <w:tcW w:w="1591" w:type="dxa"/>
            <w:vMerge/>
          </w:tcPr>
          <w:p w14:paraId="50DC3B31" w14:textId="77777777" w:rsidR="006D5EE5" w:rsidRDefault="006D5EE5">
            <w:pPr>
              <w:spacing w:line="360" w:lineRule="auto"/>
              <w:contextualSpacing/>
              <w:jc w:val="center"/>
              <w:rPr>
                <w:rFonts w:asciiTheme="minorEastAsia" w:hAnsiTheme="minorEastAsia" w:cstheme="minorEastAsia" w:hint="eastAsia"/>
                <w:szCs w:val="21"/>
              </w:rPr>
            </w:pPr>
          </w:p>
        </w:tc>
        <w:tc>
          <w:tcPr>
            <w:tcW w:w="3620" w:type="dxa"/>
          </w:tcPr>
          <w:p w14:paraId="2BD79AA6" w14:textId="77777777" w:rsidR="006D5EE5" w:rsidRDefault="00000000">
            <w:pPr>
              <w:spacing w:line="360" w:lineRule="auto"/>
              <w:contextualSpacing/>
              <w:jc w:val="center"/>
              <w:rPr>
                <w:rFonts w:asciiTheme="minorEastAsia" w:hAnsiTheme="minorEastAsia" w:cstheme="minorEastAsia" w:hint="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运动训练高级教程</w:t>
            </w:r>
          </w:p>
        </w:tc>
        <w:tc>
          <w:tcPr>
            <w:tcW w:w="3311" w:type="dxa"/>
          </w:tcPr>
          <w:p w14:paraId="09548F9A" w14:textId="77777777" w:rsidR="006D5EE5" w:rsidRDefault="00000000">
            <w:pPr>
              <w:spacing w:line="360" w:lineRule="auto"/>
              <w:contextualSpacing/>
              <w:jc w:val="center"/>
              <w:rPr>
                <w:rFonts w:asciiTheme="minorEastAsia" w:hAnsiTheme="minorEastAsia" w:cstheme="minorEastAsia" w:hint="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学科前沿讲座</w:t>
            </w:r>
          </w:p>
        </w:tc>
      </w:tr>
      <w:tr w:rsidR="006D5EE5" w14:paraId="551EEBE7" w14:textId="77777777">
        <w:trPr>
          <w:trHeight w:val="454"/>
        </w:trPr>
        <w:tc>
          <w:tcPr>
            <w:tcW w:w="1591" w:type="dxa"/>
            <w:vMerge/>
          </w:tcPr>
          <w:p w14:paraId="36366E95" w14:textId="77777777" w:rsidR="006D5EE5" w:rsidRDefault="006D5EE5">
            <w:pPr>
              <w:spacing w:line="360" w:lineRule="auto"/>
              <w:contextualSpacing/>
              <w:jc w:val="center"/>
              <w:rPr>
                <w:rFonts w:asciiTheme="minorEastAsia" w:hAnsiTheme="minorEastAsia" w:cstheme="minorEastAsia" w:hint="eastAsia"/>
                <w:szCs w:val="21"/>
              </w:rPr>
            </w:pPr>
          </w:p>
        </w:tc>
        <w:tc>
          <w:tcPr>
            <w:tcW w:w="3620" w:type="dxa"/>
          </w:tcPr>
          <w:p w14:paraId="613D2311" w14:textId="77777777" w:rsidR="006D5EE5" w:rsidRDefault="00000000">
            <w:pPr>
              <w:spacing w:line="360" w:lineRule="auto"/>
              <w:contextualSpacing/>
              <w:jc w:val="center"/>
              <w:rPr>
                <w:rFonts w:asciiTheme="minorEastAsia" w:hAnsiTheme="minorEastAsia" w:cstheme="minorEastAsia" w:hint="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运动选材理论与方法</w:t>
            </w:r>
          </w:p>
        </w:tc>
        <w:tc>
          <w:tcPr>
            <w:tcW w:w="3311" w:type="dxa"/>
          </w:tcPr>
          <w:p w14:paraId="01773452" w14:textId="77777777" w:rsidR="006D5EE5" w:rsidRDefault="00000000">
            <w:pPr>
              <w:spacing w:line="360" w:lineRule="auto"/>
              <w:contextualSpacing/>
              <w:jc w:val="center"/>
              <w:rPr>
                <w:rFonts w:asciiTheme="minorEastAsia" w:hAnsiTheme="minorEastAsia" w:cstheme="minorEastAsia" w:hint="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教育心理学</w:t>
            </w:r>
          </w:p>
        </w:tc>
      </w:tr>
      <w:tr w:rsidR="006D5EE5" w14:paraId="4AF952E2" w14:textId="77777777">
        <w:trPr>
          <w:trHeight w:val="454"/>
        </w:trPr>
        <w:tc>
          <w:tcPr>
            <w:tcW w:w="1591" w:type="dxa"/>
            <w:vMerge/>
          </w:tcPr>
          <w:p w14:paraId="1E4CED04" w14:textId="77777777" w:rsidR="006D5EE5" w:rsidRDefault="006D5EE5">
            <w:pPr>
              <w:spacing w:line="360" w:lineRule="auto"/>
              <w:contextualSpacing/>
              <w:jc w:val="center"/>
              <w:rPr>
                <w:rFonts w:asciiTheme="minorEastAsia" w:hAnsiTheme="minorEastAsia" w:cstheme="minorEastAsia" w:hint="eastAsia"/>
                <w:szCs w:val="21"/>
              </w:rPr>
            </w:pPr>
          </w:p>
        </w:tc>
        <w:tc>
          <w:tcPr>
            <w:tcW w:w="3620" w:type="dxa"/>
          </w:tcPr>
          <w:p w14:paraId="082D6735" w14:textId="77777777" w:rsidR="006D5EE5" w:rsidRDefault="00000000">
            <w:pPr>
              <w:spacing w:line="360" w:lineRule="auto"/>
              <w:contextualSpacing/>
              <w:jc w:val="center"/>
              <w:rPr>
                <w:rFonts w:asciiTheme="minorEastAsia" w:hAnsiTheme="minorEastAsia" w:cstheme="minorEastAsia" w:hint="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运动训练理论与方法</w:t>
            </w:r>
          </w:p>
        </w:tc>
        <w:tc>
          <w:tcPr>
            <w:tcW w:w="3311" w:type="dxa"/>
          </w:tcPr>
          <w:p w14:paraId="50DD0AEF" w14:textId="77777777" w:rsidR="006D5EE5" w:rsidRDefault="00000000">
            <w:pPr>
              <w:spacing w:line="360" w:lineRule="auto"/>
              <w:contextualSpacing/>
              <w:jc w:val="center"/>
              <w:rPr>
                <w:rFonts w:asciiTheme="minorEastAsia" w:hAnsiTheme="minorEastAsia" w:cstheme="minorEastAsia" w:hint="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运动处方与医务监督</w:t>
            </w:r>
          </w:p>
        </w:tc>
      </w:tr>
      <w:tr w:rsidR="006D5EE5" w14:paraId="241A1F1E" w14:textId="77777777">
        <w:trPr>
          <w:trHeight w:val="454"/>
        </w:trPr>
        <w:tc>
          <w:tcPr>
            <w:tcW w:w="1591" w:type="dxa"/>
            <w:vMerge/>
          </w:tcPr>
          <w:p w14:paraId="59ED7CB2" w14:textId="77777777" w:rsidR="006D5EE5" w:rsidRDefault="006D5EE5">
            <w:pPr>
              <w:spacing w:line="360" w:lineRule="auto"/>
              <w:contextualSpacing/>
              <w:jc w:val="center"/>
              <w:rPr>
                <w:rFonts w:asciiTheme="minorEastAsia" w:hAnsiTheme="minorEastAsia" w:cstheme="minorEastAsia" w:hint="eastAsia"/>
                <w:szCs w:val="21"/>
              </w:rPr>
            </w:pPr>
          </w:p>
        </w:tc>
        <w:tc>
          <w:tcPr>
            <w:tcW w:w="3620" w:type="dxa"/>
          </w:tcPr>
          <w:p w14:paraId="06D59547" w14:textId="77777777" w:rsidR="006D5EE5" w:rsidRDefault="00000000">
            <w:pPr>
              <w:spacing w:line="360" w:lineRule="auto"/>
              <w:contextualSpacing/>
              <w:jc w:val="center"/>
              <w:rPr>
                <w:rFonts w:asciiTheme="minorEastAsia" w:hAnsiTheme="minorEastAsia" w:cstheme="minorEastAsia" w:hint="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运动心理理论与应用</w:t>
            </w:r>
          </w:p>
        </w:tc>
        <w:tc>
          <w:tcPr>
            <w:tcW w:w="3311" w:type="dxa"/>
          </w:tcPr>
          <w:p w14:paraId="4ACC8BC0" w14:textId="77777777" w:rsidR="006D5EE5" w:rsidRDefault="00000000">
            <w:pPr>
              <w:spacing w:line="360" w:lineRule="auto"/>
              <w:contextualSpacing/>
              <w:jc w:val="center"/>
              <w:rPr>
                <w:rFonts w:asciiTheme="minorEastAsia" w:hAnsiTheme="minorEastAsia" w:cstheme="minorEastAsia" w:hint="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运动选材理论与方法</w:t>
            </w:r>
          </w:p>
        </w:tc>
      </w:tr>
    </w:tbl>
    <w:p w14:paraId="192877A0" w14:textId="77777777" w:rsidR="006D5EE5" w:rsidRDefault="006D5EE5">
      <w:pPr>
        <w:pStyle w:val="a5"/>
        <w:widowControl/>
        <w:adjustRightInd w:val="0"/>
        <w:snapToGrid w:val="0"/>
        <w:spacing w:beforeAutospacing="0" w:afterAutospacing="0" w:line="360" w:lineRule="auto"/>
        <w:jc w:val="both"/>
        <w:rPr>
          <w:rStyle w:val="a7"/>
          <w:rFonts w:ascii="宋体" w:eastAsia="宋体" w:hAnsi="宋体" w:cs="宋体" w:hint="eastAsia"/>
          <w:color w:val="000000" w:themeColor="text1"/>
          <w:shd w:val="clear" w:color="auto" w:fill="FFFFFF"/>
        </w:rPr>
      </w:pPr>
    </w:p>
    <w:p w14:paraId="4081F1AB" w14:textId="77777777" w:rsidR="006D5EE5" w:rsidRDefault="00000000">
      <w:pPr>
        <w:pStyle w:val="a5"/>
        <w:snapToGrid w:val="0"/>
        <w:spacing w:beforeAutospacing="0" w:afterAutospacing="0" w:line="360" w:lineRule="auto"/>
        <w:contextualSpacing/>
        <w:jc w:val="center"/>
        <w:rPr>
          <w:rStyle w:val="a7"/>
          <w:rFonts w:ascii="宋体" w:eastAsia="宋体" w:hAnsi="宋体" w:cs="宋体" w:hint="eastAsia"/>
          <w:color w:val="000000" w:themeColor="text1"/>
          <w:shd w:val="clear" w:color="auto" w:fill="FFFFFF"/>
        </w:rPr>
      </w:pPr>
      <w:r>
        <w:rPr>
          <w:rFonts w:asciiTheme="minorEastAsia" w:hAnsiTheme="minorEastAsia" w:cstheme="minorEastAsia" w:hint="eastAsia"/>
          <w:sz w:val="21"/>
          <w:szCs w:val="21"/>
        </w:rPr>
        <w:t>注：部分课程教学参照实际</w:t>
      </w:r>
    </w:p>
    <w:p w14:paraId="5420FDF8" w14:textId="77777777" w:rsidR="006D5EE5" w:rsidRDefault="006D5EE5">
      <w:pPr>
        <w:pStyle w:val="a5"/>
        <w:widowControl/>
        <w:adjustRightInd w:val="0"/>
        <w:snapToGrid w:val="0"/>
        <w:spacing w:beforeAutospacing="0" w:afterAutospacing="0" w:line="360" w:lineRule="auto"/>
        <w:jc w:val="both"/>
        <w:rPr>
          <w:rStyle w:val="a7"/>
          <w:rFonts w:ascii="宋体" w:eastAsia="宋体" w:hAnsi="宋体" w:cs="宋体" w:hint="eastAsia"/>
          <w:color w:val="000000" w:themeColor="text1"/>
          <w:shd w:val="clear" w:color="auto" w:fill="FFFFFF"/>
        </w:rPr>
      </w:pPr>
    </w:p>
    <w:p w14:paraId="10BBEC90" w14:textId="77777777" w:rsidR="006D5EE5" w:rsidRDefault="00000000">
      <w:pPr>
        <w:pStyle w:val="a5"/>
        <w:widowControl/>
        <w:numPr>
          <w:ilvl w:val="0"/>
          <w:numId w:val="1"/>
        </w:numPr>
        <w:adjustRightInd w:val="0"/>
        <w:snapToGrid w:val="0"/>
        <w:spacing w:beforeAutospacing="0" w:afterAutospacing="0" w:line="360" w:lineRule="auto"/>
        <w:jc w:val="both"/>
        <w:rPr>
          <w:rStyle w:val="a7"/>
          <w:rFonts w:ascii="宋体" w:eastAsia="宋体" w:hAnsi="宋体" w:cs="宋体" w:hint="eastAsia"/>
          <w:color w:val="000000" w:themeColor="text1"/>
          <w:shd w:val="clear" w:color="auto" w:fill="FFFFFF"/>
        </w:rPr>
      </w:pPr>
      <w:r>
        <w:rPr>
          <w:rStyle w:val="a7"/>
          <w:rFonts w:ascii="宋体" w:eastAsia="宋体" w:hAnsi="宋体" w:cs="宋体" w:hint="eastAsia"/>
          <w:color w:val="000000" w:themeColor="text1"/>
          <w:shd w:val="clear" w:color="auto" w:fill="FFFFFF"/>
        </w:rPr>
        <w:t>培养方式和学制：</w:t>
      </w:r>
    </w:p>
    <w:p w14:paraId="146EFF25" w14:textId="77777777" w:rsidR="006D5EE5" w:rsidRDefault="00000000">
      <w:pPr>
        <w:pStyle w:val="a5"/>
        <w:widowControl/>
        <w:spacing w:beforeAutospacing="0" w:afterAutospacing="0" w:line="360" w:lineRule="auto"/>
        <w:ind w:firstLineChars="200" w:firstLine="420"/>
        <w:jc w:val="both"/>
        <w:rPr>
          <w:rFonts w:asciiTheme="minorEastAsia" w:hAnsiTheme="minorEastAsia" w:cstheme="minorEastAsia" w:hint="eastAsia"/>
          <w:color w:val="000000" w:themeColor="text1"/>
          <w:sz w:val="21"/>
          <w:szCs w:val="21"/>
        </w:rPr>
      </w:pPr>
      <w:r>
        <w:rPr>
          <w:rFonts w:asciiTheme="minorEastAsia" w:hAnsiTheme="minorEastAsia" w:cstheme="minorEastAsia" w:hint="eastAsia"/>
          <w:color w:val="000000" w:themeColor="text1"/>
          <w:sz w:val="21"/>
          <w:szCs w:val="21"/>
          <w:lang w:bidi="ar"/>
        </w:rPr>
        <w:t>1、学习方式：在职不脱产，线上授课；</w:t>
      </w:r>
    </w:p>
    <w:p w14:paraId="013EF614" w14:textId="77777777" w:rsidR="006D5EE5" w:rsidRDefault="00000000">
      <w:pPr>
        <w:pStyle w:val="a5"/>
        <w:widowControl/>
        <w:spacing w:beforeAutospacing="0" w:afterAutospacing="0" w:line="360" w:lineRule="auto"/>
        <w:ind w:firstLineChars="200" w:firstLine="420"/>
        <w:jc w:val="both"/>
        <w:rPr>
          <w:rFonts w:asciiTheme="minorEastAsia" w:hAnsiTheme="minorEastAsia" w:cstheme="minorEastAsia" w:hint="eastAsia"/>
          <w:color w:val="000000" w:themeColor="text1"/>
          <w:sz w:val="21"/>
          <w:szCs w:val="21"/>
        </w:rPr>
      </w:pPr>
      <w:r>
        <w:rPr>
          <w:rFonts w:asciiTheme="minorEastAsia" w:hAnsiTheme="minorEastAsia" w:cstheme="minorEastAsia" w:hint="eastAsia"/>
          <w:color w:val="000000" w:themeColor="text1"/>
          <w:sz w:val="21"/>
          <w:szCs w:val="21"/>
        </w:rPr>
        <w:t>2、学制：2年</w:t>
      </w:r>
    </w:p>
    <w:p w14:paraId="67730341" w14:textId="77777777" w:rsidR="006D5EE5" w:rsidRDefault="006D5EE5">
      <w:pPr>
        <w:pStyle w:val="a5"/>
        <w:widowControl/>
        <w:adjustRightInd w:val="0"/>
        <w:snapToGrid w:val="0"/>
        <w:spacing w:beforeAutospacing="0" w:afterAutospacing="0" w:line="360" w:lineRule="auto"/>
        <w:jc w:val="both"/>
        <w:rPr>
          <w:rStyle w:val="a7"/>
          <w:rFonts w:ascii="宋体" w:eastAsia="宋体" w:hAnsi="宋体" w:cs="宋体" w:hint="eastAsia"/>
          <w:color w:val="000000" w:themeColor="text1"/>
          <w:shd w:val="clear" w:color="auto" w:fill="FFFFFF"/>
        </w:rPr>
      </w:pPr>
    </w:p>
    <w:p w14:paraId="4250B1FA" w14:textId="77777777" w:rsidR="006D5EE5" w:rsidRDefault="00000000">
      <w:pPr>
        <w:pStyle w:val="a5"/>
        <w:widowControl/>
        <w:numPr>
          <w:ilvl w:val="0"/>
          <w:numId w:val="1"/>
        </w:numPr>
        <w:adjustRightInd w:val="0"/>
        <w:snapToGrid w:val="0"/>
        <w:spacing w:beforeAutospacing="0" w:afterAutospacing="0" w:line="360" w:lineRule="auto"/>
        <w:jc w:val="both"/>
        <w:rPr>
          <w:rStyle w:val="a7"/>
          <w:rFonts w:ascii="宋体" w:eastAsia="宋体" w:hAnsi="宋体" w:cs="宋体" w:hint="eastAsia"/>
          <w:color w:val="000000" w:themeColor="text1"/>
          <w:shd w:val="clear" w:color="auto" w:fill="FFFFFF"/>
        </w:rPr>
      </w:pPr>
      <w:r>
        <w:rPr>
          <w:rStyle w:val="a7"/>
          <w:rFonts w:ascii="宋体" w:eastAsia="宋体" w:hAnsi="宋体" w:cs="宋体" w:hint="eastAsia"/>
          <w:color w:val="000000" w:themeColor="text1"/>
          <w:shd w:val="clear" w:color="auto" w:fill="FFFFFF"/>
        </w:rPr>
        <w:t>报名条件：</w:t>
      </w:r>
    </w:p>
    <w:p w14:paraId="2CC88F33" w14:textId="77777777" w:rsidR="006D5EE5" w:rsidRDefault="00000000">
      <w:pPr>
        <w:pStyle w:val="a5"/>
        <w:widowControl/>
        <w:adjustRightInd w:val="0"/>
        <w:snapToGrid w:val="0"/>
        <w:spacing w:beforeAutospacing="0" w:afterAutospacing="0" w:line="360" w:lineRule="auto"/>
        <w:ind w:firstLineChars="200" w:firstLine="420"/>
        <w:rPr>
          <w:rFonts w:ascii="宋体" w:eastAsia="宋体" w:hAnsi="宋体" w:cs="宋体" w:hint="eastAsia"/>
          <w:color w:val="000000" w:themeColor="text1"/>
          <w:sz w:val="21"/>
          <w:szCs w:val="21"/>
          <w:shd w:val="clear" w:color="auto" w:fill="FFFFFF"/>
          <w:lang w:bidi="ar"/>
        </w:rPr>
      </w:pPr>
      <w:r>
        <w:rPr>
          <w:rFonts w:ascii="宋体" w:eastAsia="宋体" w:hAnsi="宋体" w:cs="宋体" w:hint="eastAsia"/>
          <w:color w:val="000000" w:themeColor="text1"/>
          <w:sz w:val="21"/>
          <w:szCs w:val="21"/>
          <w:shd w:val="clear" w:color="auto" w:fill="FFFFFF"/>
          <w:lang w:bidi="ar"/>
        </w:rPr>
        <w:t>1、热爱祖国，遵纪守法，品德端正，积极完成本职工作，身体健康；</w:t>
      </w:r>
    </w:p>
    <w:p w14:paraId="252A6707" w14:textId="77777777" w:rsidR="006D5EE5" w:rsidRDefault="00000000">
      <w:pPr>
        <w:pStyle w:val="a5"/>
        <w:widowControl/>
        <w:adjustRightInd w:val="0"/>
        <w:snapToGrid w:val="0"/>
        <w:spacing w:beforeAutospacing="0" w:afterAutospacing="0" w:line="360" w:lineRule="auto"/>
        <w:ind w:firstLineChars="200" w:firstLine="420"/>
        <w:rPr>
          <w:rFonts w:ascii="宋体" w:eastAsia="宋体" w:hAnsi="宋体" w:cs="宋体" w:hint="eastAsia"/>
          <w:color w:val="000000" w:themeColor="text1"/>
          <w:sz w:val="21"/>
          <w:szCs w:val="21"/>
          <w:shd w:val="clear" w:color="auto" w:fill="FFFFFF"/>
          <w:lang w:bidi="ar"/>
        </w:rPr>
      </w:pPr>
      <w:r>
        <w:rPr>
          <w:rFonts w:ascii="宋体" w:eastAsia="宋体" w:hAnsi="宋体" w:cs="宋体" w:hint="eastAsia"/>
          <w:color w:val="000000" w:themeColor="text1"/>
          <w:sz w:val="21"/>
          <w:szCs w:val="21"/>
          <w:shd w:val="clear" w:color="auto" w:fill="FFFFFF"/>
          <w:lang w:bidi="ar"/>
        </w:rPr>
        <w:t>2、本科已获得学士学位，并在获得学士学位后工作三年以上（含三年）；</w:t>
      </w:r>
    </w:p>
    <w:p w14:paraId="66BF46AA" w14:textId="77777777" w:rsidR="006D5EE5" w:rsidRDefault="00000000">
      <w:pPr>
        <w:pStyle w:val="a5"/>
        <w:widowControl/>
        <w:adjustRightInd w:val="0"/>
        <w:snapToGrid w:val="0"/>
        <w:spacing w:beforeAutospacing="0" w:afterAutospacing="0" w:line="360" w:lineRule="auto"/>
        <w:ind w:firstLineChars="200" w:firstLine="420"/>
        <w:rPr>
          <w:rFonts w:ascii="宋体" w:eastAsia="宋体" w:hAnsi="宋体" w:cs="宋体" w:hint="eastAsia"/>
          <w:color w:val="000000" w:themeColor="text1"/>
          <w:sz w:val="21"/>
          <w:szCs w:val="21"/>
          <w:shd w:val="clear" w:color="auto" w:fill="FFFFFF"/>
          <w:lang w:bidi="ar"/>
        </w:rPr>
      </w:pPr>
      <w:r>
        <w:rPr>
          <w:rFonts w:ascii="宋体" w:eastAsia="宋体" w:hAnsi="宋体" w:cs="宋体" w:hint="eastAsia"/>
          <w:color w:val="000000" w:themeColor="text1"/>
          <w:sz w:val="21"/>
          <w:szCs w:val="21"/>
          <w:shd w:val="clear" w:color="auto" w:fill="FFFFFF"/>
          <w:lang w:bidi="ar"/>
        </w:rPr>
        <w:t>3、虽无学士学位但已获得硕士或博士学位；</w:t>
      </w:r>
    </w:p>
    <w:p w14:paraId="5306E0C4" w14:textId="77777777" w:rsidR="006D5EE5" w:rsidRDefault="00000000">
      <w:pPr>
        <w:pStyle w:val="a5"/>
        <w:widowControl/>
        <w:adjustRightInd w:val="0"/>
        <w:snapToGrid w:val="0"/>
        <w:spacing w:beforeAutospacing="0" w:afterAutospacing="0" w:line="360" w:lineRule="auto"/>
        <w:ind w:firstLineChars="200" w:firstLine="420"/>
        <w:rPr>
          <w:rFonts w:ascii="宋体" w:eastAsia="宋体" w:hAnsi="宋体" w:cs="宋体" w:hint="eastAsia"/>
          <w:color w:val="000000" w:themeColor="text1"/>
          <w:sz w:val="21"/>
          <w:szCs w:val="21"/>
          <w:shd w:val="clear" w:color="auto" w:fill="FFFFFF"/>
          <w:lang w:bidi="ar"/>
        </w:rPr>
      </w:pPr>
      <w:r>
        <w:rPr>
          <w:rFonts w:ascii="宋体" w:eastAsia="宋体" w:hAnsi="宋体" w:cs="宋体" w:hint="eastAsia"/>
          <w:color w:val="000000" w:themeColor="text1"/>
          <w:sz w:val="21"/>
          <w:szCs w:val="21"/>
          <w:shd w:val="clear" w:color="auto" w:fill="FFFFFF"/>
          <w:lang w:bidi="ar"/>
        </w:rPr>
        <w:t>4、对已获得的国（境）外学士、硕士或博士学位，须经过教育部留学服务中心认证。</w:t>
      </w:r>
    </w:p>
    <w:p w14:paraId="49E9A674" w14:textId="77777777" w:rsidR="006D5EE5" w:rsidRDefault="006D5EE5">
      <w:pPr>
        <w:pStyle w:val="a5"/>
        <w:widowControl/>
        <w:adjustRightInd w:val="0"/>
        <w:snapToGrid w:val="0"/>
        <w:spacing w:beforeAutospacing="0" w:afterAutospacing="0" w:line="360" w:lineRule="auto"/>
        <w:jc w:val="both"/>
        <w:rPr>
          <w:rStyle w:val="a7"/>
          <w:rFonts w:ascii="宋体" w:eastAsia="宋体" w:hAnsi="宋体" w:cs="宋体" w:hint="eastAsia"/>
          <w:color w:val="000000" w:themeColor="text1"/>
          <w:shd w:val="clear" w:color="auto" w:fill="FFFFFF"/>
        </w:rPr>
      </w:pPr>
    </w:p>
    <w:p w14:paraId="23A39585" w14:textId="77777777" w:rsidR="006D5EE5" w:rsidRDefault="00000000">
      <w:pPr>
        <w:pStyle w:val="a5"/>
        <w:widowControl/>
        <w:numPr>
          <w:ilvl w:val="0"/>
          <w:numId w:val="1"/>
        </w:numPr>
        <w:adjustRightInd w:val="0"/>
        <w:snapToGrid w:val="0"/>
        <w:spacing w:beforeAutospacing="0" w:afterAutospacing="0" w:line="360" w:lineRule="auto"/>
        <w:jc w:val="both"/>
        <w:rPr>
          <w:rStyle w:val="a7"/>
          <w:rFonts w:ascii="宋体" w:eastAsia="宋体" w:hAnsi="宋体" w:cs="宋体" w:hint="eastAsia"/>
          <w:color w:val="000000" w:themeColor="text1"/>
          <w:shd w:val="clear" w:color="auto" w:fill="FFFFFF"/>
        </w:rPr>
      </w:pPr>
      <w:r>
        <w:rPr>
          <w:rStyle w:val="a7"/>
          <w:rFonts w:ascii="宋体" w:eastAsia="宋体" w:hAnsi="宋体" w:cs="宋体" w:hint="eastAsia"/>
          <w:color w:val="000000" w:themeColor="text1"/>
          <w:shd w:val="clear" w:color="auto" w:fill="FFFFFF"/>
        </w:rPr>
        <w:lastRenderedPageBreak/>
        <w:t>报名材料：</w:t>
      </w:r>
    </w:p>
    <w:p w14:paraId="55ABDFF0" w14:textId="77777777" w:rsidR="006D5EE5" w:rsidRDefault="00000000">
      <w:pPr>
        <w:pStyle w:val="a5"/>
        <w:widowControl/>
        <w:numPr>
          <w:ilvl w:val="0"/>
          <w:numId w:val="2"/>
        </w:numPr>
        <w:adjustRightInd w:val="0"/>
        <w:snapToGrid w:val="0"/>
        <w:spacing w:beforeAutospacing="0" w:afterAutospacing="0" w:line="360" w:lineRule="auto"/>
        <w:ind w:firstLineChars="200" w:firstLine="420"/>
        <w:jc w:val="both"/>
        <w:rPr>
          <w:rFonts w:ascii="宋体" w:eastAsia="宋体" w:hAnsi="宋体" w:cs="宋体" w:hint="eastAsia"/>
          <w:color w:val="000000" w:themeColor="text1"/>
          <w:sz w:val="21"/>
          <w:szCs w:val="21"/>
          <w:shd w:val="clear" w:color="auto" w:fill="FFFFFF"/>
          <w:lang w:bidi="ar"/>
        </w:rPr>
      </w:pPr>
      <w:r>
        <w:rPr>
          <w:rFonts w:ascii="宋体" w:eastAsia="宋体" w:hAnsi="宋体" w:cs="宋体" w:hint="eastAsia"/>
          <w:color w:val="000000" w:themeColor="text1"/>
          <w:sz w:val="21"/>
          <w:szCs w:val="21"/>
          <w:shd w:val="clear" w:color="auto" w:fill="FFFFFF"/>
          <w:lang w:bidi="ar"/>
        </w:rPr>
        <w:t>在职人员课程培训班报名登记表；</w:t>
      </w:r>
    </w:p>
    <w:p w14:paraId="3DBAE51C" w14:textId="77777777" w:rsidR="006D5EE5" w:rsidRDefault="00000000">
      <w:pPr>
        <w:pStyle w:val="a5"/>
        <w:widowControl/>
        <w:adjustRightInd w:val="0"/>
        <w:snapToGrid w:val="0"/>
        <w:spacing w:beforeAutospacing="0" w:afterAutospacing="0" w:line="360" w:lineRule="auto"/>
        <w:ind w:leftChars="200" w:left="420"/>
        <w:jc w:val="both"/>
        <w:rPr>
          <w:sz w:val="21"/>
          <w:szCs w:val="21"/>
        </w:rPr>
      </w:pPr>
      <w:r>
        <w:rPr>
          <w:rFonts w:ascii="宋体" w:eastAsia="宋体" w:hAnsi="宋体" w:cs="宋体" w:hint="eastAsia"/>
          <w:color w:val="000000" w:themeColor="text1"/>
          <w:sz w:val="21"/>
          <w:szCs w:val="21"/>
          <w:shd w:val="clear" w:color="auto" w:fill="FFFFFF"/>
          <w:lang w:bidi="ar"/>
        </w:rPr>
        <w:t>2、</w:t>
      </w:r>
      <w:r>
        <w:rPr>
          <w:rFonts w:hint="eastAsia"/>
          <w:sz w:val="21"/>
          <w:szCs w:val="21"/>
        </w:rPr>
        <w:t>身份证复印件，正反面复印在一张纸上；</w:t>
      </w:r>
    </w:p>
    <w:p w14:paraId="45F444BA" w14:textId="77777777" w:rsidR="006D5EE5" w:rsidRDefault="00000000">
      <w:pPr>
        <w:pStyle w:val="a5"/>
        <w:widowControl/>
        <w:adjustRightInd w:val="0"/>
        <w:snapToGrid w:val="0"/>
        <w:spacing w:beforeAutospacing="0" w:afterAutospacing="0" w:line="360" w:lineRule="auto"/>
        <w:ind w:firstLineChars="200" w:firstLine="420"/>
        <w:jc w:val="both"/>
        <w:rPr>
          <w:rFonts w:ascii="宋体" w:eastAsia="宋体" w:hAnsi="宋体" w:cs="宋体" w:hint="eastAsia"/>
          <w:color w:val="000000" w:themeColor="text1"/>
          <w:sz w:val="21"/>
          <w:szCs w:val="21"/>
          <w:shd w:val="clear" w:color="auto" w:fill="FFFFFF"/>
          <w:lang w:bidi="ar"/>
        </w:rPr>
      </w:pPr>
      <w:r>
        <w:rPr>
          <w:rFonts w:ascii="宋体" w:eastAsia="宋体" w:hAnsi="宋体" w:cs="宋体" w:hint="eastAsia"/>
          <w:color w:val="000000" w:themeColor="text1"/>
          <w:sz w:val="21"/>
          <w:szCs w:val="21"/>
          <w:shd w:val="clear" w:color="auto" w:fill="FFFFFF"/>
          <w:lang w:bidi="ar"/>
        </w:rPr>
        <w:t>3、本科毕业证书、学士学位证书原件及复印件；</w:t>
      </w:r>
    </w:p>
    <w:p w14:paraId="46FD8071" w14:textId="77777777" w:rsidR="006D5EE5" w:rsidRDefault="00000000">
      <w:pPr>
        <w:pStyle w:val="a5"/>
        <w:widowControl/>
        <w:adjustRightInd w:val="0"/>
        <w:snapToGrid w:val="0"/>
        <w:spacing w:beforeAutospacing="0" w:afterAutospacing="0" w:line="360" w:lineRule="auto"/>
        <w:ind w:firstLineChars="200" w:firstLine="420"/>
        <w:jc w:val="both"/>
        <w:rPr>
          <w:rStyle w:val="a7"/>
          <w:rFonts w:ascii="宋体" w:eastAsia="宋体" w:hAnsi="宋体" w:cs="宋体" w:hint="eastAsia"/>
          <w:color w:val="000000" w:themeColor="text1"/>
          <w:shd w:val="clear" w:color="auto" w:fill="FFFFFF"/>
        </w:rPr>
      </w:pPr>
      <w:r>
        <w:rPr>
          <w:rFonts w:ascii="宋体" w:eastAsia="宋体" w:hAnsi="宋体" w:cs="宋体" w:hint="eastAsia"/>
          <w:color w:val="000000" w:themeColor="text1"/>
          <w:sz w:val="21"/>
          <w:szCs w:val="21"/>
          <w:shd w:val="clear" w:color="auto" w:fill="FFFFFF"/>
          <w:lang w:bidi="ar"/>
        </w:rPr>
        <w:t>4、蓝底电子照片1份。</w:t>
      </w:r>
    </w:p>
    <w:p w14:paraId="063545F9" w14:textId="77777777" w:rsidR="006D5EE5" w:rsidRDefault="006D5EE5">
      <w:pPr>
        <w:pStyle w:val="a5"/>
        <w:widowControl/>
        <w:adjustRightInd w:val="0"/>
        <w:snapToGrid w:val="0"/>
        <w:spacing w:beforeAutospacing="0" w:afterAutospacing="0" w:line="360" w:lineRule="auto"/>
        <w:jc w:val="both"/>
        <w:rPr>
          <w:rStyle w:val="a7"/>
          <w:rFonts w:ascii="宋体" w:eastAsia="宋体" w:hAnsi="宋体" w:cs="宋体" w:hint="eastAsia"/>
          <w:color w:val="000000" w:themeColor="text1"/>
          <w:shd w:val="clear" w:color="auto" w:fill="FFFFFF"/>
        </w:rPr>
      </w:pPr>
    </w:p>
    <w:p w14:paraId="44CA098B" w14:textId="77777777" w:rsidR="006D5EE5" w:rsidRDefault="00000000">
      <w:pPr>
        <w:pStyle w:val="a5"/>
        <w:widowControl/>
        <w:numPr>
          <w:ilvl w:val="0"/>
          <w:numId w:val="1"/>
        </w:numPr>
        <w:adjustRightInd w:val="0"/>
        <w:snapToGrid w:val="0"/>
        <w:spacing w:beforeAutospacing="0" w:afterAutospacing="0" w:line="360" w:lineRule="auto"/>
        <w:jc w:val="both"/>
        <w:rPr>
          <w:rStyle w:val="a7"/>
          <w:rFonts w:ascii="宋体" w:eastAsia="宋体" w:hAnsi="宋体" w:cs="宋体" w:hint="eastAsia"/>
          <w:color w:val="000000" w:themeColor="text1"/>
          <w:shd w:val="clear" w:color="auto" w:fill="FFFFFF"/>
        </w:rPr>
      </w:pPr>
      <w:r>
        <w:rPr>
          <w:rStyle w:val="a7"/>
          <w:rFonts w:ascii="宋体" w:eastAsia="宋体" w:hAnsi="宋体" w:cs="宋体" w:hint="eastAsia"/>
          <w:color w:val="000000" w:themeColor="text1"/>
          <w:shd w:val="clear" w:color="auto" w:fill="FFFFFF"/>
        </w:rPr>
        <w:t>收费标准：</w:t>
      </w:r>
    </w:p>
    <w:p w14:paraId="15DCFA28" w14:textId="77777777" w:rsidR="006D5EE5" w:rsidRDefault="00000000">
      <w:pPr>
        <w:pStyle w:val="a5"/>
        <w:widowControl/>
        <w:adjustRightInd w:val="0"/>
        <w:snapToGrid w:val="0"/>
        <w:spacing w:beforeAutospacing="0" w:afterAutospacing="0" w:line="360" w:lineRule="auto"/>
        <w:ind w:firstLineChars="200" w:firstLine="420"/>
        <w:jc w:val="both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1、</w:t>
      </w:r>
      <w:r>
        <w:rPr>
          <w:rFonts w:ascii="宋体" w:eastAsia="宋体" w:hAnsi="宋体" w:cs="宋体"/>
          <w:sz w:val="21"/>
          <w:szCs w:val="21"/>
        </w:rPr>
        <w:t>学费</w:t>
      </w:r>
      <w:r>
        <w:rPr>
          <w:rFonts w:ascii="宋体" w:eastAsia="宋体" w:hAnsi="宋体" w:cs="宋体" w:hint="eastAsia"/>
          <w:sz w:val="21"/>
          <w:szCs w:val="21"/>
        </w:rPr>
        <w:t>：</w:t>
      </w:r>
      <w:r>
        <w:rPr>
          <w:rFonts w:ascii="宋体" w:eastAsia="宋体" w:hAnsi="宋体" w:cs="宋体"/>
          <w:sz w:val="21"/>
          <w:szCs w:val="21"/>
        </w:rPr>
        <w:t>18000</w:t>
      </w:r>
      <w:r>
        <w:rPr>
          <w:rFonts w:ascii="宋体" w:eastAsia="宋体" w:hAnsi="宋体" w:cs="宋体" w:hint="eastAsia"/>
          <w:sz w:val="21"/>
          <w:szCs w:val="21"/>
        </w:rPr>
        <w:t>元</w:t>
      </w:r>
      <w:r>
        <w:rPr>
          <w:rFonts w:ascii="宋体" w:eastAsia="宋体" w:hAnsi="宋体" w:cs="宋体"/>
          <w:sz w:val="21"/>
          <w:szCs w:val="21"/>
        </w:rPr>
        <w:t>，</w:t>
      </w:r>
    </w:p>
    <w:p w14:paraId="59759025" w14:textId="77777777" w:rsidR="006D5EE5" w:rsidRDefault="00000000">
      <w:pPr>
        <w:pStyle w:val="a5"/>
        <w:widowControl/>
        <w:adjustRightInd w:val="0"/>
        <w:snapToGrid w:val="0"/>
        <w:spacing w:beforeAutospacing="0" w:afterAutospacing="0" w:line="360" w:lineRule="auto"/>
        <w:ind w:firstLineChars="200" w:firstLine="420"/>
        <w:jc w:val="both"/>
        <w:rPr>
          <w:rStyle w:val="a7"/>
          <w:rFonts w:ascii="宋体" w:eastAsia="宋体" w:hAnsi="宋体" w:cs="宋体" w:hint="eastAsia"/>
          <w:color w:val="000000" w:themeColor="text1"/>
          <w:sz w:val="21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sz w:val="21"/>
          <w:szCs w:val="21"/>
        </w:rPr>
        <w:t>2、论文</w:t>
      </w:r>
      <w:r>
        <w:rPr>
          <w:rFonts w:ascii="宋体" w:eastAsia="宋体" w:hAnsi="宋体" w:cs="宋体"/>
          <w:sz w:val="21"/>
          <w:szCs w:val="21"/>
        </w:rPr>
        <w:t>答辩费</w:t>
      </w:r>
      <w:r>
        <w:rPr>
          <w:rFonts w:ascii="宋体" w:eastAsia="宋体" w:hAnsi="宋体" w:cs="宋体" w:hint="eastAsia"/>
          <w:sz w:val="21"/>
          <w:szCs w:val="21"/>
        </w:rPr>
        <w:t>：</w:t>
      </w:r>
      <w:r>
        <w:rPr>
          <w:rFonts w:ascii="宋体" w:eastAsia="宋体" w:hAnsi="宋体" w:cs="宋体"/>
          <w:sz w:val="21"/>
          <w:szCs w:val="21"/>
        </w:rPr>
        <w:t>9500</w:t>
      </w:r>
      <w:r>
        <w:rPr>
          <w:rFonts w:ascii="宋体" w:eastAsia="宋体" w:hAnsi="宋体" w:cs="宋体" w:hint="eastAsia"/>
          <w:sz w:val="21"/>
          <w:szCs w:val="21"/>
        </w:rPr>
        <w:t>元</w:t>
      </w:r>
    </w:p>
    <w:p w14:paraId="0E27BD73" w14:textId="77777777" w:rsidR="006D5EE5" w:rsidRDefault="006D5EE5">
      <w:pPr>
        <w:pStyle w:val="a5"/>
        <w:widowControl/>
        <w:adjustRightInd w:val="0"/>
        <w:snapToGrid w:val="0"/>
        <w:spacing w:beforeAutospacing="0" w:afterAutospacing="0" w:line="360" w:lineRule="auto"/>
        <w:jc w:val="both"/>
        <w:rPr>
          <w:rStyle w:val="a7"/>
          <w:rFonts w:ascii="宋体" w:eastAsia="宋体" w:hAnsi="宋体" w:cs="宋体" w:hint="eastAsia"/>
          <w:color w:val="000000" w:themeColor="text1"/>
          <w:shd w:val="clear" w:color="auto" w:fill="FFFFFF"/>
        </w:rPr>
      </w:pPr>
    </w:p>
    <w:p w14:paraId="259BAEBC" w14:textId="77777777" w:rsidR="006D5EE5" w:rsidRDefault="00000000">
      <w:pPr>
        <w:pStyle w:val="a5"/>
        <w:widowControl/>
        <w:numPr>
          <w:ilvl w:val="0"/>
          <w:numId w:val="1"/>
        </w:numPr>
        <w:adjustRightInd w:val="0"/>
        <w:snapToGrid w:val="0"/>
        <w:spacing w:beforeAutospacing="0" w:afterAutospacing="0" w:line="360" w:lineRule="auto"/>
        <w:jc w:val="both"/>
        <w:rPr>
          <w:rStyle w:val="a7"/>
          <w:rFonts w:ascii="宋体" w:eastAsia="宋体" w:hAnsi="宋体" w:cs="宋体" w:hint="eastAsia"/>
          <w:color w:val="000000" w:themeColor="text1"/>
          <w:shd w:val="clear" w:color="auto" w:fill="FFFFFF"/>
        </w:rPr>
      </w:pPr>
      <w:r>
        <w:rPr>
          <w:rStyle w:val="a7"/>
          <w:rFonts w:ascii="宋体" w:eastAsia="宋体" w:hAnsi="宋体" w:cs="宋体" w:hint="eastAsia"/>
          <w:color w:val="000000" w:themeColor="text1"/>
          <w:shd w:val="clear" w:color="auto" w:fill="FFFFFF"/>
        </w:rPr>
        <w:t>获取证书：</w:t>
      </w:r>
    </w:p>
    <w:p w14:paraId="608B207C" w14:textId="77777777" w:rsidR="006D5EE5" w:rsidRDefault="00000000">
      <w:pPr>
        <w:pStyle w:val="a5"/>
        <w:snapToGrid w:val="0"/>
        <w:spacing w:beforeAutospacing="0" w:afterAutospacing="0" w:line="360" w:lineRule="auto"/>
        <w:ind w:firstLineChars="200" w:firstLine="420"/>
        <w:contextualSpacing/>
        <w:rPr>
          <w:rFonts w:asciiTheme="minorEastAsia" w:hAnsiTheme="minorEastAsia" w:cstheme="minorEastAsia" w:hint="eastAsia"/>
          <w:sz w:val="21"/>
          <w:szCs w:val="21"/>
        </w:rPr>
      </w:pPr>
      <w:r>
        <w:rPr>
          <w:rFonts w:asciiTheme="minorEastAsia" w:hAnsiTheme="minorEastAsia" w:cstheme="minorEastAsia" w:hint="eastAsia"/>
          <w:sz w:val="21"/>
          <w:szCs w:val="21"/>
        </w:rPr>
        <w:t>1、学员按教学计划完成全部课程学习且考试合格者，颁发华东交通大学结业证书。</w:t>
      </w:r>
    </w:p>
    <w:p w14:paraId="2E358385" w14:textId="185EE9FC" w:rsidR="006D5EE5" w:rsidRPr="005A4499" w:rsidRDefault="00000000" w:rsidP="005A4499">
      <w:pPr>
        <w:pStyle w:val="a5"/>
        <w:snapToGrid w:val="0"/>
        <w:spacing w:beforeAutospacing="0" w:afterAutospacing="0" w:line="360" w:lineRule="auto"/>
        <w:ind w:firstLineChars="200" w:firstLine="420"/>
        <w:contextualSpacing/>
        <w:rPr>
          <w:rFonts w:asciiTheme="minorEastAsia" w:hAnsiTheme="minorEastAsia" w:cstheme="minorEastAsia" w:hint="eastAsia"/>
          <w:sz w:val="21"/>
          <w:szCs w:val="21"/>
        </w:rPr>
      </w:pPr>
      <w:r>
        <w:rPr>
          <w:rFonts w:asciiTheme="minorEastAsia" w:hAnsiTheme="minorEastAsia" w:cstheme="minorEastAsia" w:hint="eastAsia"/>
          <w:sz w:val="21"/>
          <w:szCs w:val="21"/>
        </w:rPr>
        <w:t>2、具有学士学位的学员且完成专业全部课程学习，通过同等学力</w:t>
      </w:r>
      <w:proofErr w:type="gramStart"/>
      <w:r>
        <w:rPr>
          <w:rFonts w:asciiTheme="minorEastAsia" w:hAnsiTheme="minorEastAsia" w:cstheme="minorEastAsia" w:hint="eastAsia"/>
          <w:sz w:val="21"/>
          <w:szCs w:val="21"/>
        </w:rPr>
        <w:t>申硕全国</w:t>
      </w:r>
      <w:proofErr w:type="gramEnd"/>
      <w:r>
        <w:rPr>
          <w:rFonts w:asciiTheme="minorEastAsia" w:hAnsiTheme="minorEastAsia" w:cstheme="minorEastAsia" w:hint="eastAsia"/>
          <w:sz w:val="21"/>
          <w:szCs w:val="21"/>
        </w:rPr>
        <w:t xml:space="preserve">统一考试后，可申请进入硕士学位论文撰写阶段，通过同等学力水平认定，经我校学位委员会批准，授予颁发硕士学位证书。 </w:t>
      </w:r>
    </w:p>
    <w:sectPr w:rsidR="006D5EE5" w:rsidRPr="005A4499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6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544C1" w14:textId="77777777" w:rsidR="00CF7897" w:rsidRDefault="00CF7897">
      <w:r>
        <w:separator/>
      </w:r>
    </w:p>
  </w:endnote>
  <w:endnote w:type="continuationSeparator" w:id="0">
    <w:p w14:paraId="6FCB9A8F" w14:textId="77777777" w:rsidR="00CF7897" w:rsidRDefault="00CF7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6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6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9DB0F" w14:textId="77777777" w:rsidR="00CF7897" w:rsidRDefault="00CF7897">
      <w:r>
        <w:separator/>
      </w:r>
    </w:p>
  </w:footnote>
  <w:footnote w:type="continuationSeparator" w:id="0">
    <w:p w14:paraId="0F23A3C5" w14:textId="77777777" w:rsidR="00CF7897" w:rsidRDefault="00CF78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6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3C8F6" w14:textId="77777777" w:rsidR="006D5EE5" w:rsidRDefault="00000000">
    <w:pPr>
      <w:pStyle w:val="a4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AA670E2" wp14:editId="1E456745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5302250"/>
          <wp:effectExtent l="0" t="0" r="2540" b="12700"/>
          <wp:wrapNone/>
          <wp:docPr id="3" name="WordPictureWatermark13002" descr="华东交通大学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13002" descr="华东交通大学LOGO"/>
                  <pic:cNvPicPr>
                    <a:picLocks noChangeAspect="1"/>
                  </pic:cNvPicPr>
                </pic:nvPicPr>
                <pic:blipFill>
                  <a:blip r:embed="rId1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302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6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EFA27"/>
    <w:multiLevelType w:val="singleLevel"/>
    <w:tmpl w:val="28EEFA27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7D471F8E"/>
    <w:multiLevelType w:val="singleLevel"/>
    <w:tmpl w:val="7D471F8E"/>
    <w:lvl w:ilvl="0">
      <w:start w:val="1"/>
      <w:numFmt w:val="decimal"/>
      <w:suff w:val="nothing"/>
      <w:lvlText w:val="%1、"/>
      <w:lvlJc w:val="left"/>
    </w:lvl>
  </w:abstractNum>
  <w:num w:numId="1" w16cid:durableId="402410639">
    <w:abstractNumId w:val="0"/>
  </w:num>
  <w:num w:numId="2" w16cid:durableId="3409370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6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GQ5ODQ5N2Q1NmI0ZDAwYTJiMTcyMmU3ZjhhMWE4NmEifQ=="/>
  </w:docVars>
  <w:rsids>
    <w:rsidRoot w:val="1A1B54BE"/>
    <w:rsid w:val="00125D86"/>
    <w:rsid w:val="005A4499"/>
    <w:rsid w:val="006D5EE5"/>
    <w:rsid w:val="00CF7897"/>
    <w:rsid w:val="070F49A2"/>
    <w:rsid w:val="103E38B5"/>
    <w:rsid w:val="16321C77"/>
    <w:rsid w:val="1A1B54BE"/>
    <w:rsid w:val="1AE101ED"/>
    <w:rsid w:val="23971A56"/>
    <w:rsid w:val="2B914808"/>
    <w:rsid w:val="31C64CB7"/>
    <w:rsid w:val="362829E1"/>
    <w:rsid w:val="452F6966"/>
    <w:rsid w:val="5093612C"/>
    <w:rsid w:val="51B05393"/>
    <w:rsid w:val="570F1328"/>
    <w:rsid w:val="74573252"/>
    <w:rsid w:val="7AAD2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655D15"/>
  <w15:docId w15:val="{85C47D58-4227-4E47-9217-A50C885A4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6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BodyTextIndent1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6">
    <w:name w:val="heading 6"/>
    <w:basedOn w:val="a"/>
    <w:next w:val="a"/>
    <w:qFormat/>
    <w:pPr>
      <w:spacing w:before="100" w:beforeAutospacing="1" w:after="100" w:afterAutospacing="1"/>
      <w:jc w:val="left"/>
      <w:outlineLvl w:val="5"/>
    </w:pPr>
    <w:rPr>
      <w:rFonts w:ascii="宋体" w:hAnsi="宋体"/>
      <w:b/>
      <w:kern w:val="0"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Indent1">
    <w:name w:val="Body Text Indent1"/>
    <w:basedOn w:val="a"/>
    <w:autoRedefine/>
    <w:uiPriority w:val="99"/>
    <w:qFormat/>
    <w:pPr>
      <w:ind w:leftChars="200" w:left="420"/>
    </w:pPr>
  </w:style>
  <w:style w:type="paragraph" w:styleId="a3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autoRedefine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autoRedefine/>
    <w:qFormat/>
    <w:rPr>
      <w:b/>
    </w:rPr>
  </w:style>
  <w:style w:type="character" w:styleId="a8">
    <w:name w:val="Hyperlink"/>
    <w:basedOn w:val="a0"/>
    <w:rPr>
      <w:color w:val="0000FF"/>
      <w:u w:val="single"/>
    </w:rPr>
  </w:style>
  <w:style w:type="paragraph" w:customStyle="1" w:styleId="1">
    <w:name w:val="列出段落1"/>
    <w:basedOn w:val="a"/>
    <w:autoRedefine/>
    <w:qFormat/>
    <w:pPr>
      <w:ind w:firstLineChars="200" w:firstLine="420"/>
    </w:pPr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6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240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YSL</dc:creator>
  <cp:lastModifiedBy>方源 杨</cp:lastModifiedBy>
  <cp:revision>2</cp:revision>
  <dcterms:created xsi:type="dcterms:W3CDTF">2026-01-29T06:52:00Z</dcterms:created>
  <dcterms:modified xsi:type="dcterms:W3CDTF">2026-01-15T13:19:00Z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66BEB66F097549BABC3CC6895E225699_13</vt:lpwstr>
  </property>
</Properties>
</file>